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EF" w:rsidRPr="00560FEF" w:rsidRDefault="00560FEF" w:rsidP="00560FEF">
      <w:pPr>
        <w:jc w:val="center"/>
        <w:rPr>
          <w:rFonts w:eastAsia="Times New Roman"/>
          <w:snapToGrid w:val="0"/>
          <w:lang w:val="en-US"/>
        </w:rPr>
      </w:pPr>
      <w:r w:rsidRPr="00560FEF">
        <w:rPr>
          <w:rFonts w:eastAsia="Times New Roman"/>
          <w:noProof/>
        </w:rPr>
        <w:drawing>
          <wp:inline distT="0" distB="0" distL="0" distR="0">
            <wp:extent cx="495300" cy="6381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EF" w:rsidRPr="00560FEF" w:rsidRDefault="00560FEF" w:rsidP="00560FEF">
      <w:pPr>
        <w:jc w:val="center"/>
        <w:rPr>
          <w:rFonts w:eastAsia="Times New Roman"/>
          <w:lang w:val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УПРАВЛЕНИЕ ПО ФИНАНСАМ АДМИНИСТРАЦИИ ОЗЕРСКОГО ГОРОДСКОГО ОКРУГА ЧЕЛЯБИНСКОЙ ОБЛАСТИ</w:t>
      </w:r>
    </w:p>
    <w:p w:rsidR="00560FEF" w:rsidRPr="00560FEF" w:rsidRDefault="00560FEF" w:rsidP="00560FEF">
      <w:pPr>
        <w:rPr>
          <w:rFonts w:eastAsia="Times New Roman"/>
          <w:sz w:val="20"/>
          <w:szCs w:val="20"/>
        </w:rPr>
      </w:pPr>
    </w:p>
    <w:p w:rsidR="00560FEF" w:rsidRPr="00560FEF" w:rsidRDefault="00560FEF" w:rsidP="00560FEF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60FEF">
        <w:rPr>
          <w:rFonts w:ascii="Times New Roman" w:eastAsia="Times New Roman" w:hAnsi="Times New Roman" w:cs="Times New Roman"/>
          <w:b/>
          <w:sz w:val="40"/>
          <w:szCs w:val="40"/>
        </w:rPr>
        <w:t>ПРИКАЗ</w:t>
      </w:r>
    </w:p>
    <w:p w:rsidR="00560FEF" w:rsidRPr="00560FEF" w:rsidRDefault="00560FEF" w:rsidP="00560FEF">
      <w:pPr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560FEF" w:rsidRPr="00560FEF" w:rsidRDefault="00D41B99" w:rsidP="00560FEF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41B99">
        <w:rPr>
          <w:rFonts w:ascii="Times New Roman" w:eastAsia="Times New Roman" w:hAnsi="Times New Roman" w:cs="Times New Roman"/>
          <w:sz w:val="28"/>
          <w:szCs w:val="28"/>
          <w:u w:val="single"/>
        </w:rPr>
        <w:t>25.11.2022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="000C22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C22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22F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C22F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C22F7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0C22F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C22F7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60FEF" w:rsidRPr="00560FEF" w:rsidRDefault="00560FEF" w:rsidP="00560FE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374D" w:rsidRPr="00247A1C" w:rsidRDefault="00476E9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E04D08" w:rsidRPr="00247A1C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Об утверждении Правил (оснований, условий и порядка) списания и восстановления в учете задолженности по денежным обязательствам перед </w:t>
        </w:r>
      </w:hyperlink>
      <w:r w:rsidR="00247A1C" w:rsidRPr="00247A1C">
        <w:rPr>
          <w:rFonts w:ascii="Times New Roman" w:hAnsi="Times New Roman" w:cs="Times New Roman"/>
          <w:color w:val="auto"/>
          <w:sz w:val="28"/>
          <w:szCs w:val="28"/>
        </w:rPr>
        <w:t>Озерским городским ок</w:t>
      </w:r>
      <w:r w:rsidR="00247A1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47A1C" w:rsidRPr="00247A1C">
        <w:rPr>
          <w:rFonts w:ascii="Times New Roman" w:hAnsi="Times New Roman" w:cs="Times New Roman"/>
          <w:color w:val="auto"/>
          <w:sz w:val="28"/>
          <w:szCs w:val="28"/>
        </w:rPr>
        <w:t>угом</w:t>
      </w:r>
    </w:p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r w:rsidRPr="00247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 статьи 93.7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B675DB">
        <w:rPr>
          <w:rFonts w:ascii="Times New Roman" w:hAnsi="Times New Roman" w:cs="Times New Roman"/>
          <w:sz w:val="28"/>
          <w:szCs w:val="28"/>
        </w:rPr>
        <w:t xml:space="preserve">главой 7 Положения о бюджетном процессе в Озерском городском округе, утвержденным решением Собрания депутатов Озерского городского округа от 18.07.2012 № 120 (с изменениями) </w:t>
      </w:r>
      <w:r w:rsidRPr="00247A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0" w:name="sub_1076"/>
      <w:r w:rsidRPr="00247A1C">
        <w:rPr>
          <w:rFonts w:ascii="Times New Roman" w:hAnsi="Times New Roman" w:cs="Times New Roman"/>
          <w:sz w:val="28"/>
          <w:szCs w:val="28"/>
        </w:rPr>
        <w:t xml:space="preserve">1. Утвердить прилагаемые </w:t>
      </w:r>
      <w:hyperlink w:anchor="sub_1000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(основания, условия и порядок) списания и восстановления в учете задолженности по денежным обязательствам перед </w:t>
      </w:r>
      <w:r w:rsidR="00E14604">
        <w:rPr>
          <w:rFonts w:ascii="Times New Roman" w:hAnsi="Times New Roman" w:cs="Times New Roman"/>
          <w:sz w:val="28"/>
          <w:szCs w:val="28"/>
        </w:rPr>
        <w:t>Озерским городским округом</w:t>
      </w:r>
      <w:r w:rsidRPr="00247A1C">
        <w:rPr>
          <w:rFonts w:ascii="Times New Roman" w:hAnsi="Times New Roman" w:cs="Times New Roman"/>
          <w:sz w:val="28"/>
          <w:szCs w:val="28"/>
        </w:rPr>
        <w:t>.</w:t>
      </w:r>
    </w:p>
    <w:p w:rsidR="00D0374D" w:rsidRPr="00247A1C" w:rsidRDefault="00E04D08" w:rsidP="0007245B">
      <w:pPr>
        <w:rPr>
          <w:rFonts w:ascii="Times New Roman" w:hAnsi="Times New Roman" w:cs="Times New Roman"/>
          <w:sz w:val="28"/>
          <w:szCs w:val="28"/>
        </w:rPr>
      </w:pPr>
      <w:bookmarkStart w:id="1" w:name="sub_1077"/>
      <w:bookmarkEnd w:id="0"/>
      <w:r w:rsidRPr="00247A1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4221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22112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органов местного </w:t>
      </w:r>
      <w:r w:rsidR="0007245B">
        <w:rPr>
          <w:rFonts w:ascii="Times New Roman" w:hAnsi="Times New Roman" w:cs="Times New Roman"/>
          <w:sz w:val="28"/>
          <w:szCs w:val="28"/>
        </w:rPr>
        <w:t>с</w:t>
      </w:r>
      <w:r w:rsidR="00422112">
        <w:rPr>
          <w:rFonts w:ascii="Times New Roman" w:hAnsi="Times New Roman" w:cs="Times New Roman"/>
          <w:sz w:val="28"/>
          <w:szCs w:val="28"/>
        </w:rPr>
        <w:t xml:space="preserve">амоуправления Озерского городского округа в </w:t>
      </w:r>
      <w:r w:rsidR="000C22F7">
        <w:rPr>
          <w:rFonts w:ascii="Times New Roman" w:hAnsi="Times New Roman" w:cs="Times New Roman"/>
          <w:sz w:val="28"/>
          <w:szCs w:val="28"/>
        </w:rPr>
        <w:t>и</w:t>
      </w:r>
      <w:r w:rsidR="00422112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" w:name="sub_1078"/>
      <w:bookmarkEnd w:id="1"/>
      <w:r w:rsidRPr="00247A1C">
        <w:rPr>
          <w:rFonts w:ascii="Times New Roman" w:hAnsi="Times New Roman" w:cs="Times New Roman"/>
          <w:sz w:val="28"/>
          <w:szCs w:val="28"/>
        </w:rPr>
        <w:t xml:space="preserve">3. Организацию выполнения настоящего приказа возложить на </w:t>
      </w:r>
      <w:bookmarkEnd w:id="2"/>
      <w:r w:rsidR="00422112">
        <w:rPr>
          <w:rFonts w:ascii="Times New Roman" w:hAnsi="Times New Roman" w:cs="Times New Roman"/>
          <w:sz w:val="28"/>
          <w:szCs w:val="28"/>
        </w:rPr>
        <w:t xml:space="preserve">начальника отдела бухгалтерского учета и отчетности </w:t>
      </w:r>
      <w:proofErr w:type="spellStart"/>
      <w:r w:rsidR="00422112">
        <w:rPr>
          <w:rFonts w:ascii="Times New Roman" w:hAnsi="Times New Roman" w:cs="Times New Roman"/>
          <w:sz w:val="28"/>
          <w:szCs w:val="28"/>
        </w:rPr>
        <w:t>Мехову</w:t>
      </w:r>
      <w:proofErr w:type="spellEnd"/>
      <w:r w:rsidR="00422112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FE5674" w:rsidRDefault="00FE5674" w:rsidP="00FE5674">
      <w:pPr>
        <w:ind w:firstLine="0"/>
      </w:pPr>
    </w:p>
    <w:p w:rsidR="00FE5674" w:rsidRDefault="00FE5674" w:rsidP="00FE5674">
      <w:pPr>
        <w:ind w:firstLine="0"/>
      </w:pPr>
    </w:p>
    <w:p w:rsidR="00FE5674" w:rsidRDefault="00FE5674" w:rsidP="00FE567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Начальник Управления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Е.Б. Соловьева</w:t>
      </w:r>
      <w:r>
        <w:br w:type="page"/>
      </w:r>
    </w:p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F27EE" w:rsidRDefault="00E04D08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  <w:r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  <w:r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hyperlink w:anchor="sub_0" w:history="1">
        <w:proofErr w:type="gramStart"/>
        <w:r w:rsidR="0042211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proofErr w:type="gramEnd"/>
      </w:hyperlink>
      <w:r w:rsidR="00E1460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риказом </w:t>
      </w:r>
      <w:r w:rsidR="00422112"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Управления по </w:t>
      </w:r>
      <w:r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финанс</w:t>
      </w:r>
      <w:r w:rsidR="00422112"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ам</w:t>
      </w:r>
      <w:r w:rsidR="002F27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2F27EE" w:rsidRPr="002F27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25.11.2022</w:t>
      </w:r>
      <w:r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22112" w:rsidRPr="004221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2F27EE" w:rsidRPr="002F27EE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214</w:t>
      </w:r>
    </w:p>
    <w:bookmarkEnd w:id="3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E14604" w:rsidRDefault="00E04D08" w:rsidP="00E146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47A1C">
        <w:rPr>
          <w:rFonts w:ascii="Times New Roman" w:hAnsi="Times New Roman" w:cs="Times New Roman"/>
          <w:color w:val="auto"/>
          <w:sz w:val="28"/>
          <w:szCs w:val="28"/>
        </w:rPr>
        <w:t>Правила (основания, условия и порядок)</w:t>
      </w:r>
      <w:r w:rsidR="00E146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374D" w:rsidRPr="00247A1C" w:rsidRDefault="00E04D08" w:rsidP="00E1460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47A1C">
        <w:rPr>
          <w:rFonts w:ascii="Times New Roman" w:hAnsi="Times New Roman" w:cs="Times New Roman"/>
          <w:color w:val="auto"/>
          <w:sz w:val="28"/>
          <w:szCs w:val="28"/>
        </w:rPr>
        <w:t xml:space="preserve">списания и восстановления в учете задолженности по денежным обязательствам перед </w:t>
      </w:r>
      <w:r w:rsidR="00422112">
        <w:rPr>
          <w:rFonts w:ascii="Times New Roman" w:hAnsi="Times New Roman" w:cs="Times New Roman"/>
          <w:color w:val="auto"/>
          <w:sz w:val="28"/>
          <w:szCs w:val="28"/>
        </w:rPr>
        <w:t>Озерским городским округом</w:t>
      </w:r>
    </w:p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75"/>
      <w:r w:rsidRPr="00247A1C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4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bookmarkStart w:id="6" w:name="sub_1003"/>
      <w:r w:rsidRPr="00247A1C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основания, условия и порядок списания и восстановления в учете задолженности юридических лиц, физических лиц (в том числе индивидуальных предпринимателей, глав крестьянских (фермерских) хозяйств) (далее - должник) по денежным обязательствам перед </w:t>
      </w:r>
      <w:r w:rsidR="00422112">
        <w:rPr>
          <w:rFonts w:ascii="Times New Roman" w:hAnsi="Times New Roman" w:cs="Times New Roman"/>
          <w:sz w:val="28"/>
          <w:szCs w:val="28"/>
        </w:rPr>
        <w:t xml:space="preserve">Озерским городским округом </w:t>
      </w:r>
      <w:r w:rsidRPr="00247A1C">
        <w:rPr>
          <w:rFonts w:ascii="Times New Roman" w:hAnsi="Times New Roman" w:cs="Times New Roman"/>
          <w:sz w:val="28"/>
          <w:szCs w:val="28"/>
        </w:rPr>
        <w:t xml:space="preserve">по гражданско-правовым сделкам (в том числе обеспечивающим исполнение обязательств) и (или) иным основаниям, установленным </w:t>
      </w:r>
      <w:hyperlink r:id="rId8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, возникшей в связи с предоставлением должнику на возвратной и возмездной (возвратной) основе денежных средств или в связи с предоставлением и (или) исполнением </w:t>
      </w:r>
      <w:r w:rsidR="00422112">
        <w:rPr>
          <w:rFonts w:ascii="Times New Roman" w:hAnsi="Times New Roman" w:cs="Times New Roman"/>
          <w:sz w:val="28"/>
          <w:szCs w:val="28"/>
        </w:rPr>
        <w:t>муниципальной</w:t>
      </w:r>
      <w:r w:rsidRPr="00247A1C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422112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247A1C">
        <w:rPr>
          <w:rFonts w:ascii="Times New Roman" w:hAnsi="Times New Roman" w:cs="Times New Roman"/>
          <w:sz w:val="28"/>
          <w:szCs w:val="28"/>
        </w:rPr>
        <w:t xml:space="preserve">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 (далее - денежные обязательства перед </w:t>
      </w:r>
      <w:r w:rsidR="00422112">
        <w:rPr>
          <w:rFonts w:ascii="Times New Roman" w:hAnsi="Times New Roman" w:cs="Times New Roman"/>
          <w:sz w:val="28"/>
          <w:szCs w:val="28"/>
        </w:rPr>
        <w:t>Озерским городским округом</w:t>
      </w:r>
      <w:r w:rsidRPr="00247A1C">
        <w:rPr>
          <w:rFonts w:ascii="Times New Roman" w:hAnsi="Times New Roman" w:cs="Times New Roman"/>
          <w:sz w:val="28"/>
          <w:szCs w:val="28"/>
        </w:rPr>
        <w:t>).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5"/>
      <w:bookmarkEnd w:id="6"/>
      <w:r w:rsidRPr="00247A1C">
        <w:rPr>
          <w:rFonts w:ascii="Times New Roman" w:hAnsi="Times New Roman" w:cs="Times New Roman"/>
          <w:sz w:val="28"/>
          <w:szCs w:val="28"/>
        </w:rPr>
        <w:t xml:space="preserve">2. Задолженностью по денежным обязательствам перед </w:t>
      </w:r>
      <w:r w:rsidR="00422112">
        <w:rPr>
          <w:rFonts w:ascii="Times New Roman" w:hAnsi="Times New Roman" w:cs="Times New Roman"/>
          <w:sz w:val="28"/>
          <w:szCs w:val="28"/>
        </w:rPr>
        <w:t>Озерским городским округом</w:t>
      </w:r>
      <w:r w:rsidRPr="00247A1C">
        <w:rPr>
          <w:rFonts w:ascii="Times New Roman" w:hAnsi="Times New Roman" w:cs="Times New Roman"/>
          <w:sz w:val="28"/>
          <w:szCs w:val="28"/>
        </w:rPr>
        <w:t xml:space="preserve"> является сумма денежных средств, которую должник обязан уплатить в соответствии с денежным обязательством перед </w:t>
      </w:r>
      <w:r w:rsidR="00422112">
        <w:rPr>
          <w:rFonts w:ascii="Times New Roman" w:hAnsi="Times New Roman" w:cs="Times New Roman"/>
          <w:sz w:val="28"/>
          <w:szCs w:val="28"/>
        </w:rPr>
        <w:t>Озерским городским округом</w:t>
      </w:r>
      <w:r w:rsidRPr="00247A1C">
        <w:rPr>
          <w:rFonts w:ascii="Times New Roman" w:hAnsi="Times New Roman" w:cs="Times New Roman"/>
          <w:sz w:val="28"/>
          <w:szCs w:val="28"/>
        </w:rPr>
        <w:t xml:space="preserve"> на определенную дату (далее - задолженность).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247A1C">
        <w:rPr>
          <w:rFonts w:ascii="Times New Roman" w:hAnsi="Times New Roman" w:cs="Times New Roman"/>
          <w:sz w:val="28"/>
          <w:szCs w:val="28"/>
        </w:rPr>
        <w:t xml:space="preserve">3. Действие настоящих Правил не распространяется на безнадежную к взысканию задолженность по платежам в бюджет </w:t>
      </w:r>
      <w:r w:rsidR="0002424C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247A1C">
        <w:rPr>
          <w:rFonts w:ascii="Times New Roman" w:hAnsi="Times New Roman" w:cs="Times New Roman"/>
          <w:sz w:val="28"/>
          <w:szCs w:val="28"/>
        </w:rPr>
        <w:t xml:space="preserve">, списание (восстановление) которой осуществляется в соответствии со </w:t>
      </w:r>
      <w:hyperlink r:id="rId10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47.2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на иные случаи, установленные бюджетным законодательством Российской Федерации.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247A1C">
        <w:rPr>
          <w:rFonts w:ascii="Times New Roman" w:hAnsi="Times New Roman" w:cs="Times New Roman"/>
          <w:sz w:val="28"/>
          <w:szCs w:val="28"/>
        </w:rPr>
        <w:t xml:space="preserve">4. Решение о списании задолженности с учета (восстановлении в учете задолженности) принимается </w:t>
      </w:r>
      <w:r w:rsidR="0002424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Озерского городского округа Челябинской области</w:t>
      </w:r>
      <w:r w:rsidRPr="00247A1C">
        <w:rPr>
          <w:rFonts w:ascii="Times New Roman" w:hAnsi="Times New Roman" w:cs="Times New Roman"/>
          <w:sz w:val="28"/>
          <w:szCs w:val="28"/>
        </w:rPr>
        <w:t>, в учете которого числится задолженность (далее имену</w:t>
      </w:r>
      <w:r w:rsidR="00E14604">
        <w:rPr>
          <w:rFonts w:ascii="Times New Roman" w:hAnsi="Times New Roman" w:cs="Times New Roman"/>
          <w:sz w:val="28"/>
          <w:szCs w:val="28"/>
        </w:rPr>
        <w:t>е</w:t>
      </w:r>
      <w:r w:rsidRPr="00247A1C">
        <w:rPr>
          <w:rFonts w:ascii="Times New Roman" w:hAnsi="Times New Roman" w:cs="Times New Roman"/>
          <w:sz w:val="28"/>
          <w:szCs w:val="28"/>
        </w:rPr>
        <w:t xml:space="preserve">тся </w:t>
      </w:r>
      <w:r w:rsidR="0002424C">
        <w:rPr>
          <w:rFonts w:ascii="Times New Roman" w:hAnsi="Times New Roman" w:cs="Times New Roman"/>
          <w:sz w:val="28"/>
          <w:szCs w:val="28"/>
        </w:rPr>
        <w:t>–</w:t>
      </w:r>
      <w:r w:rsidRPr="00247A1C">
        <w:rPr>
          <w:rFonts w:ascii="Times New Roman" w:hAnsi="Times New Roman" w:cs="Times New Roman"/>
          <w:sz w:val="28"/>
          <w:szCs w:val="28"/>
        </w:rPr>
        <w:t xml:space="preserve"> </w:t>
      </w:r>
      <w:r w:rsidR="0002424C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Pr="00247A1C">
        <w:rPr>
          <w:rFonts w:ascii="Times New Roman" w:hAnsi="Times New Roman" w:cs="Times New Roman"/>
          <w:sz w:val="28"/>
          <w:szCs w:val="28"/>
        </w:rPr>
        <w:t>).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247A1C">
        <w:rPr>
          <w:rFonts w:ascii="Times New Roman" w:hAnsi="Times New Roman" w:cs="Times New Roman"/>
          <w:sz w:val="28"/>
          <w:szCs w:val="28"/>
        </w:rPr>
        <w:t xml:space="preserve">5. Для рассмотрения вопроса о списании задолженности с учета (восстановлении в учете задолженности) в </w:t>
      </w:r>
      <w:r w:rsidR="000242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47A1C">
        <w:rPr>
          <w:rFonts w:ascii="Times New Roman" w:hAnsi="Times New Roman" w:cs="Times New Roman"/>
          <w:sz w:val="28"/>
          <w:szCs w:val="28"/>
        </w:rPr>
        <w:t xml:space="preserve">органе создается постоянно действующая комиссия по принятию решений о списании и </w:t>
      </w:r>
      <w:r w:rsidRPr="00247A1C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восстановлении в учете задолженности по денежным обязательствам перед </w:t>
      </w:r>
      <w:r w:rsidR="0002424C">
        <w:rPr>
          <w:rFonts w:ascii="Times New Roman" w:hAnsi="Times New Roman" w:cs="Times New Roman"/>
          <w:sz w:val="28"/>
          <w:szCs w:val="28"/>
        </w:rPr>
        <w:t>Озерским городским округом</w:t>
      </w:r>
      <w:r w:rsidRPr="00247A1C">
        <w:rPr>
          <w:rFonts w:ascii="Times New Roman" w:hAnsi="Times New Roman" w:cs="Times New Roman"/>
          <w:sz w:val="28"/>
          <w:szCs w:val="28"/>
        </w:rPr>
        <w:t xml:space="preserve"> (далее - комиссия), которая принимает решение о списании задолженности с учета (восстановлении в учете задолженности) либо о невозможности списания задолженности с учета (восстановления в учете задолженности).</w:t>
      </w:r>
    </w:p>
    <w:bookmarkEnd w:id="10"/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r w:rsidRPr="00247A1C">
        <w:rPr>
          <w:rFonts w:ascii="Times New Roman" w:hAnsi="Times New Roman" w:cs="Times New Roman"/>
          <w:sz w:val="28"/>
          <w:szCs w:val="28"/>
        </w:rPr>
        <w:t xml:space="preserve">Положение о комиссии и состав комиссии утверждаются </w:t>
      </w:r>
      <w:r w:rsidR="0002424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47A1C">
        <w:rPr>
          <w:rFonts w:ascii="Times New Roman" w:hAnsi="Times New Roman" w:cs="Times New Roman"/>
          <w:sz w:val="28"/>
          <w:szCs w:val="28"/>
        </w:rPr>
        <w:t>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247A1C">
        <w:rPr>
          <w:rFonts w:ascii="Times New Roman" w:hAnsi="Times New Roman" w:cs="Times New Roman"/>
          <w:sz w:val="28"/>
          <w:szCs w:val="28"/>
        </w:rPr>
        <w:t>6. Решение комиссии о списании задолженности с учета (восстановлении в учете задолженности) принимается в форме протокола, на основании которого составляется акт о списании задолженности (восстановлении в учете задолженности)</w:t>
      </w:r>
      <w:r w:rsidR="000653ED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D6048">
        <w:rPr>
          <w:rFonts w:ascii="Times New Roman" w:hAnsi="Times New Roman" w:cs="Times New Roman"/>
          <w:sz w:val="28"/>
          <w:szCs w:val="28"/>
        </w:rPr>
        <w:t xml:space="preserve">я </w:t>
      </w:r>
      <w:r w:rsidR="000653ED">
        <w:rPr>
          <w:rFonts w:ascii="Times New Roman" w:hAnsi="Times New Roman" w:cs="Times New Roman"/>
          <w:sz w:val="28"/>
          <w:szCs w:val="28"/>
        </w:rPr>
        <w:t>1</w:t>
      </w:r>
      <w:r w:rsidR="002D6048">
        <w:rPr>
          <w:rFonts w:ascii="Times New Roman" w:hAnsi="Times New Roman" w:cs="Times New Roman"/>
          <w:sz w:val="28"/>
          <w:szCs w:val="28"/>
        </w:rPr>
        <w:t>, 2</w:t>
      </w:r>
      <w:r w:rsidR="000653ED">
        <w:rPr>
          <w:rFonts w:ascii="Times New Roman" w:hAnsi="Times New Roman" w:cs="Times New Roman"/>
          <w:sz w:val="28"/>
          <w:szCs w:val="28"/>
        </w:rPr>
        <w:t>)</w:t>
      </w:r>
      <w:r w:rsidRPr="00247A1C">
        <w:rPr>
          <w:rFonts w:ascii="Times New Roman" w:hAnsi="Times New Roman" w:cs="Times New Roman"/>
          <w:sz w:val="28"/>
          <w:szCs w:val="28"/>
        </w:rPr>
        <w:t xml:space="preserve">, утверждаемый руководителем </w:t>
      </w:r>
      <w:r w:rsidR="0002424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247A1C">
        <w:rPr>
          <w:rFonts w:ascii="Times New Roman" w:hAnsi="Times New Roman" w:cs="Times New Roman"/>
          <w:sz w:val="28"/>
          <w:szCs w:val="28"/>
        </w:rPr>
        <w:t>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247A1C">
        <w:rPr>
          <w:rFonts w:ascii="Times New Roman" w:hAnsi="Times New Roman" w:cs="Times New Roman"/>
          <w:sz w:val="28"/>
          <w:szCs w:val="28"/>
        </w:rPr>
        <w:t xml:space="preserve">7. На основании решения комиссии о списании задолженности с учета (восстановлении задолженности в учете) </w:t>
      </w:r>
      <w:r w:rsidR="0002424C"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 w:rsidR="000653ED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Pr="00247A1C">
        <w:rPr>
          <w:rFonts w:ascii="Times New Roman" w:hAnsi="Times New Roman" w:cs="Times New Roman"/>
          <w:sz w:val="28"/>
          <w:szCs w:val="28"/>
        </w:rPr>
        <w:t xml:space="preserve"> </w:t>
      </w:r>
      <w:r w:rsidR="000653ED">
        <w:rPr>
          <w:rFonts w:ascii="Times New Roman" w:hAnsi="Times New Roman" w:cs="Times New Roman"/>
          <w:sz w:val="28"/>
          <w:szCs w:val="28"/>
        </w:rPr>
        <w:t>со дня утверждения акта о списании задолженности</w:t>
      </w:r>
      <w:r w:rsidRPr="00247A1C">
        <w:rPr>
          <w:rFonts w:ascii="Times New Roman" w:hAnsi="Times New Roman" w:cs="Times New Roman"/>
          <w:sz w:val="28"/>
          <w:szCs w:val="28"/>
        </w:rPr>
        <w:t xml:space="preserve"> </w:t>
      </w:r>
      <w:r w:rsidR="000653ED" w:rsidRPr="00247A1C">
        <w:rPr>
          <w:rFonts w:ascii="Times New Roman" w:hAnsi="Times New Roman" w:cs="Times New Roman"/>
          <w:sz w:val="28"/>
          <w:szCs w:val="28"/>
        </w:rPr>
        <w:t>(восстановлении в учете задолженности)</w:t>
      </w:r>
      <w:r w:rsidR="000653ED">
        <w:rPr>
          <w:rFonts w:ascii="Times New Roman" w:hAnsi="Times New Roman" w:cs="Times New Roman"/>
          <w:sz w:val="28"/>
          <w:szCs w:val="28"/>
        </w:rPr>
        <w:t xml:space="preserve"> </w:t>
      </w:r>
      <w:r w:rsidRPr="00247A1C">
        <w:rPr>
          <w:rFonts w:ascii="Times New Roman" w:hAnsi="Times New Roman" w:cs="Times New Roman"/>
          <w:sz w:val="28"/>
          <w:szCs w:val="28"/>
        </w:rPr>
        <w:t>списывает задолженность с учета или восстанавливает задолженность в учете.</w:t>
      </w:r>
    </w:p>
    <w:bookmarkEnd w:id="12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10"/>
      <w:r w:rsidRPr="00247A1C">
        <w:rPr>
          <w:rFonts w:ascii="Times New Roman" w:hAnsi="Times New Roman" w:cs="Times New Roman"/>
          <w:color w:val="auto"/>
          <w:sz w:val="28"/>
          <w:szCs w:val="28"/>
        </w:rPr>
        <w:t>II. Списание с учета задолженности</w:t>
      </w:r>
    </w:p>
    <w:bookmarkEnd w:id="13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r w:rsidRPr="00247A1C">
        <w:rPr>
          <w:rFonts w:ascii="Times New Roman" w:hAnsi="Times New Roman" w:cs="Times New Roman"/>
          <w:sz w:val="28"/>
          <w:szCs w:val="28"/>
        </w:rPr>
        <w:t>8. Основаниями для списания с учета задолженности являются: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247A1C">
        <w:rPr>
          <w:rFonts w:ascii="Times New Roman" w:hAnsi="Times New Roman" w:cs="Times New Roman"/>
          <w:sz w:val="28"/>
          <w:szCs w:val="28"/>
        </w:rPr>
        <w:t>1) ликвидация юридического лица - должника в установленном законом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247A1C">
        <w:rPr>
          <w:rFonts w:ascii="Times New Roman" w:hAnsi="Times New Roman" w:cs="Times New Roman"/>
          <w:sz w:val="28"/>
          <w:szCs w:val="28"/>
        </w:rPr>
        <w:t>2) принятия судом акта, в соответствии с которым утрачивается возможность взыскания задолженности по денежным обязательствам, в том числе в связи с истечением установленного срока ее взыскания (срока исковой давности);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247A1C">
        <w:rPr>
          <w:rFonts w:ascii="Times New Roman" w:hAnsi="Times New Roman" w:cs="Times New Roman"/>
          <w:sz w:val="28"/>
          <w:szCs w:val="28"/>
        </w:rPr>
        <w:t xml:space="preserve">3)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414768">
        <w:rPr>
          <w:rFonts w:ascii="Times New Roman" w:hAnsi="Times New Roman" w:cs="Times New Roman"/>
          <w:sz w:val="28"/>
          <w:szCs w:val="28"/>
        </w:rPr>
        <w:t>№</w:t>
      </w:r>
      <w:r w:rsidRPr="00247A1C">
        <w:rPr>
          <w:rFonts w:ascii="Times New Roman" w:hAnsi="Times New Roman" w:cs="Times New Roman"/>
          <w:sz w:val="28"/>
          <w:szCs w:val="28"/>
        </w:rPr>
        <w:t> 229-ФЗ "Об исполнительном производстве", если с даты образования задолженности по денежным обязательствам прошло более пяти лет;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247A1C">
        <w:rPr>
          <w:rFonts w:ascii="Times New Roman" w:hAnsi="Times New Roman" w:cs="Times New Roman"/>
          <w:sz w:val="28"/>
          <w:szCs w:val="28"/>
        </w:rPr>
        <w:t>4) принятия регистрирующим органом решения об исключении недействующего юридического лица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19" w:name="sub_1016"/>
      <w:bookmarkEnd w:id="18"/>
      <w:r w:rsidRPr="00247A1C">
        <w:rPr>
          <w:rFonts w:ascii="Times New Roman" w:hAnsi="Times New Roman" w:cs="Times New Roman"/>
          <w:sz w:val="28"/>
          <w:szCs w:val="28"/>
        </w:rPr>
        <w:t xml:space="preserve">5) отсутствие сведений о юридическом лице в Едином государственном реестре юридических лиц (в отношении задолженности, образовавшейся до 1 июля 2002 года), отсутствие сведений об индивидуальном предпринимателе в Едином государственном реестре индивидуальных предпринимателей (в отношении </w:t>
      </w:r>
      <w:r w:rsidRPr="00247A1C">
        <w:rPr>
          <w:rFonts w:ascii="Times New Roman" w:hAnsi="Times New Roman" w:cs="Times New Roman"/>
          <w:sz w:val="28"/>
          <w:szCs w:val="28"/>
        </w:rPr>
        <w:lastRenderedPageBreak/>
        <w:t>задолженности, образовавшейся до 1 января 2004 года);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20" w:name="sub_1018"/>
      <w:bookmarkEnd w:id="19"/>
      <w:r>
        <w:rPr>
          <w:rFonts w:ascii="Times New Roman" w:hAnsi="Times New Roman" w:cs="Times New Roman"/>
          <w:sz w:val="28"/>
          <w:szCs w:val="28"/>
        </w:rPr>
        <w:t>6</w:t>
      </w:r>
      <w:r w:rsidR="00E04D08" w:rsidRPr="00247A1C">
        <w:rPr>
          <w:rFonts w:ascii="Times New Roman" w:hAnsi="Times New Roman" w:cs="Times New Roman"/>
          <w:sz w:val="28"/>
          <w:szCs w:val="28"/>
        </w:rPr>
        <w:t>) смерть физического лица - должника или объявление его умершим в порядке, установленном гражданским процессуальным законодательством Российской Федерации;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21" w:name="sub_1019"/>
      <w:bookmarkEnd w:id="20"/>
      <w:r>
        <w:rPr>
          <w:rFonts w:ascii="Times New Roman" w:hAnsi="Times New Roman" w:cs="Times New Roman"/>
          <w:sz w:val="28"/>
          <w:szCs w:val="28"/>
        </w:rPr>
        <w:t>7</w:t>
      </w:r>
      <w:r w:rsidR="00E04D08" w:rsidRPr="00247A1C">
        <w:rPr>
          <w:rFonts w:ascii="Times New Roman" w:hAnsi="Times New Roman" w:cs="Times New Roman"/>
          <w:sz w:val="28"/>
          <w:szCs w:val="28"/>
        </w:rPr>
        <w:t xml:space="preserve">) признание индивидуального предпринимателя - должника банкротом в соответствии с </w:t>
      </w:r>
      <w:hyperlink r:id="rId13" w:history="1">
        <w:r w:rsidR="00E04D08"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04D08" w:rsidRPr="00247A1C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514EFF">
        <w:rPr>
          <w:rFonts w:ascii="Times New Roman" w:hAnsi="Times New Roman" w:cs="Times New Roman"/>
          <w:sz w:val="28"/>
          <w:szCs w:val="28"/>
        </w:rPr>
        <w:t>№</w:t>
      </w:r>
      <w:r w:rsidR="00E04D08" w:rsidRPr="00247A1C">
        <w:rPr>
          <w:rFonts w:ascii="Times New Roman" w:hAnsi="Times New Roman" w:cs="Times New Roman"/>
          <w:sz w:val="28"/>
          <w:szCs w:val="28"/>
        </w:rPr>
        <w:t>127-ФЗ "О несостоятельности (банкротстве)";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22" w:name="sub_1020"/>
      <w:bookmarkEnd w:id="21"/>
      <w:r>
        <w:rPr>
          <w:rFonts w:ascii="Times New Roman" w:hAnsi="Times New Roman" w:cs="Times New Roman"/>
          <w:sz w:val="28"/>
          <w:szCs w:val="28"/>
        </w:rPr>
        <w:t>8</w:t>
      </w:r>
      <w:r w:rsidR="00E04D08" w:rsidRPr="00247A1C">
        <w:rPr>
          <w:rFonts w:ascii="Times New Roman" w:hAnsi="Times New Roman" w:cs="Times New Roman"/>
          <w:sz w:val="28"/>
          <w:szCs w:val="28"/>
        </w:rPr>
        <w:t>) реструктуризация задолженности по денежным обязательствам, предусматривающая ее частичное списание.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3" w:name="sub_1021"/>
      <w:bookmarkEnd w:id="22"/>
      <w:r w:rsidRPr="00247A1C">
        <w:rPr>
          <w:rFonts w:ascii="Times New Roman" w:hAnsi="Times New Roman" w:cs="Times New Roman"/>
          <w:sz w:val="28"/>
          <w:szCs w:val="28"/>
        </w:rPr>
        <w:t xml:space="preserve">9. Списание задолженности с учета по основаниям, указанным в </w:t>
      </w:r>
      <w:hyperlink w:anchor="sub_1011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правомерным при условии: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4" w:name="sub_1022"/>
      <w:bookmarkEnd w:id="23"/>
      <w:r w:rsidRPr="00247A1C">
        <w:rPr>
          <w:rFonts w:ascii="Times New Roman" w:hAnsi="Times New Roman" w:cs="Times New Roman"/>
          <w:sz w:val="28"/>
          <w:szCs w:val="28"/>
        </w:rPr>
        <w:t xml:space="preserve">1) документального подтверждения оснований для списания с учета задолженности в соответствии с </w:t>
      </w:r>
      <w:hyperlink w:anchor="sub_1025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10-18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5" w:name="sub_1023"/>
      <w:bookmarkEnd w:id="24"/>
      <w:r w:rsidRPr="00247A1C">
        <w:rPr>
          <w:rFonts w:ascii="Times New Roman" w:hAnsi="Times New Roman" w:cs="Times New Roman"/>
          <w:sz w:val="28"/>
          <w:szCs w:val="28"/>
        </w:rPr>
        <w:t xml:space="preserve">2) принятия </w:t>
      </w:r>
      <w:r w:rsidR="003554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47A1C">
        <w:rPr>
          <w:rFonts w:ascii="Times New Roman" w:hAnsi="Times New Roman" w:cs="Times New Roman"/>
          <w:sz w:val="28"/>
          <w:szCs w:val="28"/>
        </w:rPr>
        <w:t>органом мер по обеспечению возврата (погашения) списываемой задолженности;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6" w:name="sub_1024"/>
      <w:bookmarkEnd w:id="25"/>
      <w:r w:rsidRPr="00247A1C">
        <w:rPr>
          <w:rFonts w:ascii="Times New Roman" w:hAnsi="Times New Roman" w:cs="Times New Roman"/>
          <w:sz w:val="28"/>
          <w:szCs w:val="28"/>
        </w:rPr>
        <w:t>3) отсутствия правовых оснований для предъявления к учредителям (участникам), наследникам должника и иным третьим лицам требований о возврате (погашении) списываемой задолженности и (или) возмещении убытков, в том числе в порядке субсидиарной ответственности.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7" w:name="sub_1025"/>
      <w:bookmarkEnd w:id="26"/>
      <w:r w:rsidRPr="00247A1C">
        <w:rPr>
          <w:rFonts w:ascii="Times New Roman" w:hAnsi="Times New Roman" w:cs="Times New Roman"/>
          <w:sz w:val="28"/>
          <w:szCs w:val="28"/>
        </w:rPr>
        <w:t xml:space="preserve">10. Документом, подтверждающим наличие основания для списания с учета задолженности, указанного в </w:t>
      </w:r>
      <w:hyperlink w:anchor="sub_1012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1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документ, содержащий сведения из Единого государственного реестра юридических лиц о прекращении деятельности в связи с ликвидацией юридического лица - должника.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8" w:name="sub_1026"/>
      <w:bookmarkEnd w:id="27"/>
      <w:r w:rsidRPr="00247A1C">
        <w:rPr>
          <w:rFonts w:ascii="Times New Roman" w:hAnsi="Times New Roman" w:cs="Times New Roman"/>
          <w:sz w:val="28"/>
          <w:szCs w:val="28"/>
        </w:rPr>
        <w:t xml:space="preserve">11. Документом, подтверждающим наличие основания для списания с учета задолженности, указанного в </w:t>
      </w:r>
      <w:hyperlink w:anchor="sub_1013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2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вступивший в законную силу судебный акт, в соответствии с которым утрачивается возможность взыскания задолженности, в том числе в связи с истечением установленного срока ее взыскания (срока исковой давности).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29" w:name="sub_1027"/>
      <w:bookmarkEnd w:id="28"/>
      <w:r w:rsidRPr="00247A1C">
        <w:rPr>
          <w:rFonts w:ascii="Times New Roman" w:hAnsi="Times New Roman" w:cs="Times New Roman"/>
          <w:sz w:val="28"/>
          <w:szCs w:val="28"/>
        </w:rPr>
        <w:t xml:space="preserve">12. Документом, подтверждающим наличие основания для списания с учета задолженности, указанного в </w:t>
      </w:r>
      <w:hyperlink w:anchor="sub_1014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3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4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3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534ED9">
        <w:rPr>
          <w:rFonts w:ascii="Times New Roman" w:hAnsi="Times New Roman" w:cs="Times New Roman"/>
          <w:sz w:val="28"/>
          <w:szCs w:val="28"/>
        </w:rPr>
        <w:t>№</w:t>
      </w:r>
      <w:r w:rsidRPr="00247A1C">
        <w:rPr>
          <w:rFonts w:ascii="Times New Roman" w:hAnsi="Times New Roman" w:cs="Times New Roman"/>
          <w:sz w:val="28"/>
          <w:szCs w:val="28"/>
        </w:rPr>
        <w:t> 229-ФЗ "Об исполнительном производстве".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0" w:name="sub_1028"/>
      <w:bookmarkEnd w:id="29"/>
      <w:r w:rsidRPr="00247A1C">
        <w:rPr>
          <w:rFonts w:ascii="Times New Roman" w:hAnsi="Times New Roman" w:cs="Times New Roman"/>
          <w:sz w:val="28"/>
          <w:szCs w:val="28"/>
        </w:rPr>
        <w:t xml:space="preserve">13. Документом, подтверждающим наличие основания для списания с учета задолженности, указанного в </w:t>
      </w:r>
      <w:hyperlink w:anchor="sub_1015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4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документ, содержащий сведения из Единого государственного реестра юридических лиц о прекращении деятельности юридического лица - должника по решению уполномоченного федерального органа исполнительной власти.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1" w:name="sub_1029"/>
      <w:bookmarkEnd w:id="30"/>
      <w:r w:rsidRPr="00247A1C">
        <w:rPr>
          <w:rFonts w:ascii="Times New Roman" w:hAnsi="Times New Roman" w:cs="Times New Roman"/>
          <w:sz w:val="28"/>
          <w:szCs w:val="28"/>
        </w:rPr>
        <w:t xml:space="preserve">14. Документом, подтверждающим наличие основания для списания с учета задолженности, указанного в </w:t>
      </w:r>
      <w:hyperlink w:anchor="sub_1016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5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 уполномоченного федерального органа исполнительной власти, </w:t>
      </w:r>
      <w:r w:rsidRPr="00247A1C">
        <w:rPr>
          <w:rFonts w:ascii="Times New Roman" w:hAnsi="Times New Roman" w:cs="Times New Roman"/>
          <w:sz w:val="28"/>
          <w:szCs w:val="28"/>
        </w:rPr>
        <w:lastRenderedPageBreak/>
        <w:t>содержащий информацию об отсутствии сведений о юридическом лице или индивидуальном предпринимателе соответственно в Едином государственном реестре юридических лиц, Едином государственном реестре индивидуальных предпринимателей.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32" w:name="sub_1034"/>
      <w:bookmarkEnd w:id="31"/>
      <w:r>
        <w:rPr>
          <w:rFonts w:ascii="Times New Roman" w:hAnsi="Times New Roman" w:cs="Times New Roman"/>
          <w:sz w:val="28"/>
          <w:szCs w:val="28"/>
        </w:rPr>
        <w:t>15</w:t>
      </w:r>
      <w:r w:rsidR="00E04D08" w:rsidRPr="00247A1C">
        <w:rPr>
          <w:rFonts w:ascii="Times New Roman" w:hAnsi="Times New Roman" w:cs="Times New Roman"/>
          <w:sz w:val="28"/>
          <w:szCs w:val="28"/>
        </w:rPr>
        <w:t xml:space="preserve">. Документом, подтверждающим наличие основания для списания с учета задолженности, указанного в </w:t>
      </w:r>
      <w:hyperlink w:anchor="sub_1018" w:history="1">
        <w:r w:rsidR="00E04D08"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E04D08"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8</w:t>
        </w:r>
      </w:hyperlink>
      <w:r w:rsidR="00E04D08"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документ, свидетельствующий о смерти физического лица - должника, или подтверждающий факт объявления его умершим, либо документ, содержащий сведения из Единого государственного реестра индивидуальных предпринимателей о прекращении деятельности индивидуального предпринимателя в связи со смертью.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3" w:name="sub_1035"/>
      <w:bookmarkEnd w:id="32"/>
      <w:r w:rsidRPr="00247A1C">
        <w:rPr>
          <w:rFonts w:ascii="Times New Roman" w:hAnsi="Times New Roman" w:cs="Times New Roman"/>
          <w:sz w:val="28"/>
          <w:szCs w:val="28"/>
        </w:rPr>
        <w:t>1</w:t>
      </w:r>
      <w:r w:rsidR="00355481">
        <w:rPr>
          <w:rFonts w:ascii="Times New Roman" w:hAnsi="Times New Roman" w:cs="Times New Roman"/>
          <w:sz w:val="28"/>
          <w:szCs w:val="28"/>
        </w:rPr>
        <w:t>6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Документом, подтверждающим наличие основания для списания с учета задолженности, указанного в </w:t>
      </w:r>
      <w:hyperlink w:anchor="sub_1019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должника.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4" w:name="sub_1036"/>
      <w:bookmarkEnd w:id="33"/>
      <w:r w:rsidRPr="00247A1C">
        <w:rPr>
          <w:rFonts w:ascii="Times New Roman" w:hAnsi="Times New Roman" w:cs="Times New Roman"/>
          <w:sz w:val="28"/>
          <w:szCs w:val="28"/>
        </w:rPr>
        <w:t>1</w:t>
      </w:r>
      <w:r w:rsidR="00355481">
        <w:rPr>
          <w:rFonts w:ascii="Times New Roman" w:hAnsi="Times New Roman" w:cs="Times New Roman"/>
          <w:sz w:val="28"/>
          <w:szCs w:val="28"/>
        </w:rPr>
        <w:t>7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Документом, подтверждающим наличие основания для списания с учета задолженности, указанного в </w:t>
      </w:r>
      <w:hyperlink w:anchor="sub_1020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является соглашение (договор) о реструктуризации задолженности по денежным обязательствам, предусматривающее (предусматривающий) частичное списание задолженности.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5" w:name="sub_1037"/>
      <w:bookmarkEnd w:id="34"/>
      <w:r w:rsidRPr="00247A1C">
        <w:rPr>
          <w:rFonts w:ascii="Times New Roman" w:hAnsi="Times New Roman" w:cs="Times New Roman"/>
          <w:sz w:val="28"/>
          <w:szCs w:val="28"/>
        </w:rPr>
        <w:t>1</w:t>
      </w:r>
      <w:r w:rsidR="00355481">
        <w:rPr>
          <w:rFonts w:ascii="Times New Roman" w:hAnsi="Times New Roman" w:cs="Times New Roman"/>
          <w:sz w:val="28"/>
          <w:szCs w:val="28"/>
        </w:rPr>
        <w:t>8</w:t>
      </w:r>
      <w:r w:rsidRPr="00247A1C">
        <w:rPr>
          <w:rFonts w:ascii="Times New Roman" w:hAnsi="Times New Roman" w:cs="Times New Roman"/>
          <w:sz w:val="28"/>
          <w:szCs w:val="28"/>
        </w:rPr>
        <w:t xml:space="preserve">. В целях рассмотрения вопроса о списании задолженности с учета совместно с документами, указанными в </w:t>
      </w:r>
      <w:hyperlink w:anchor="sub_1025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10-18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формируется информационная справка, содержащая следующую информацию: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6" w:name="sub_1038"/>
      <w:bookmarkEnd w:id="35"/>
      <w:r w:rsidRPr="00247A1C">
        <w:rPr>
          <w:rFonts w:ascii="Times New Roman" w:hAnsi="Times New Roman" w:cs="Times New Roman"/>
          <w:sz w:val="28"/>
          <w:szCs w:val="28"/>
        </w:rPr>
        <w:t xml:space="preserve">1) о наличии задолженности в учете </w:t>
      </w:r>
      <w:r w:rsidR="003554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7A1C">
        <w:rPr>
          <w:rFonts w:ascii="Times New Roman" w:hAnsi="Times New Roman" w:cs="Times New Roman"/>
          <w:sz w:val="28"/>
          <w:szCs w:val="28"/>
        </w:rPr>
        <w:t>органа и ее размере;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7" w:name="sub_1039"/>
      <w:bookmarkEnd w:id="36"/>
      <w:r w:rsidRPr="00247A1C">
        <w:rPr>
          <w:rFonts w:ascii="Times New Roman" w:hAnsi="Times New Roman" w:cs="Times New Roman"/>
          <w:sz w:val="28"/>
          <w:szCs w:val="28"/>
        </w:rPr>
        <w:t>2) об основании возникновения задолженности, а также сведения о правопреемстве лица, за которым числится подлежащая списанию с учета задолженность;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8" w:name="sub_1040"/>
      <w:bookmarkEnd w:id="37"/>
      <w:r w:rsidRPr="00247A1C">
        <w:rPr>
          <w:rFonts w:ascii="Times New Roman" w:hAnsi="Times New Roman" w:cs="Times New Roman"/>
          <w:sz w:val="28"/>
          <w:szCs w:val="28"/>
        </w:rPr>
        <w:t xml:space="preserve">3) об основаниях для списания задолженности с учета, предусмотренных </w:t>
      </w:r>
      <w:hyperlink w:anchor="sub_1011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39" w:name="sub_1041"/>
      <w:bookmarkEnd w:id="38"/>
      <w:r w:rsidRPr="00247A1C">
        <w:rPr>
          <w:rFonts w:ascii="Times New Roman" w:hAnsi="Times New Roman" w:cs="Times New Roman"/>
          <w:sz w:val="28"/>
          <w:szCs w:val="28"/>
        </w:rPr>
        <w:t>4) о наличии (отсутствии)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bookmarkEnd w:id="39"/>
      <w:r w:rsidRPr="00247A1C">
        <w:rPr>
          <w:rFonts w:ascii="Times New Roman" w:hAnsi="Times New Roman" w:cs="Times New Roman"/>
          <w:sz w:val="28"/>
          <w:szCs w:val="28"/>
        </w:rPr>
        <w:t>5) о наличии (отсутствии) информации о лицах, на которых законом или иными правовыми актами возложено исполнение обязательства должника, в том числе информации о принятых мерах по отысканию наследников и взысканию задолженности с наследников;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bookmarkEnd w:id="40"/>
      <w:r w:rsidRPr="00247A1C">
        <w:rPr>
          <w:rFonts w:ascii="Times New Roman" w:hAnsi="Times New Roman" w:cs="Times New Roman"/>
          <w:sz w:val="28"/>
          <w:szCs w:val="28"/>
        </w:rPr>
        <w:t xml:space="preserve">6) о мерах по обеспечению возврата (погашения) списываемой задолженности, принятых </w:t>
      </w:r>
      <w:r w:rsidR="002D6048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Pr="00247A1C">
        <w:rPr>
          <w:rFonts w:ascii="Times New Roman" w:hAnsi="Times New Roman" w:cs="Times New Roman"/>
          <w:sz w:val="28"/>
          <w:szCs w:val="28"/>
        </w:rPr>
        <w:t>.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>
        <w:rPr>
          <w:rFonts w:ascii="Times New Roman" w:hAnsi="Times New Roman" w:cs="Times New Roman"/>
          <w:sz w:val="28"/>
          <w:szCs w:val="28"/>
        </w:rPr>
        <w:t>19</w:t>
      </w:r>
      <w:r w:rsidR="00E04D08" w:rsidRPr="00247A1C">
        <w:rPr>
          <w:rFonts w:ascii="Times New Roman" w:hAnsi="Times New Roman" w:cs="Times New Roman"/>
          <w:sz w:val="28"/>
          <w:szCs w:val="28"/>
        </w:rPr>
        <w:t xml:space="preserve">. Решение о списании с учета задолженности </w:t>
      </w:r>
      <w:r w:rsidR="002D6048">
        <w:rPr>
          <w:rFonts w:ascii="Times New Roman" w:hAnsi="Times New Roman" w:cs="Times New Roman"/>
          <w:sz w:val="28"/>
          <w:szCs w:val="28"/>
        </w:rPr>
        <w:t xml:space="preserve">(протокол) </w:t>
      </w:r>
      <w:r w:rsidR="00E04D08" w:rsidRPr="00247A1C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3" w:name="sub_1045"/>
      <w:bookmarkEnd w:id="42"/>
      <w:r w:rsidRPr="00247A1C">
        <w:rPr>
          <w:rFonts w:ascii="Times New Roman" w:hAnsi="Times New Roman" w:cs="Times New Roman"/>
          <w:sz w:val="28"/>
          <w:szCs w:val="28"/>
        </w:rPr>
        <w:t>1) наименование должника;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4" w:name="sub_1046"/>
      <w:bookmarkEnd w:id="43"/>
      <w:r w:rsidRPr="00247A1C">
        <w:rPr>
          <w:rFonts w:ascii="Times New Roman" w:hAnsi="Times New Roman" w:cs="Times New Roman"/>
          <w:sz w:val="28"/>
          <w:szCs w:val="28"/>
        </w:rPr>
        <w:t xml:space="preserve">2) наименования и реквизиты договоров (соглашений) с должником, по </w:t>
      </w:r>
      <w:r w:rsidRPr="00247A1C">
        <w:rPr>
          <w:rFonts w:ascii="Times New Roman" w:hAnsi="Times New Roman" w:cs="Times New Roman"/>
          <w:sz w:val="28"/>
          <w:szCs w:val="28"/>
        </w:rPr>
        <w:lastRenderedPageBreak/>
        <w:t>которым списывается (уменьшается) задолженность;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5" w:name="sub_1047"/>
      <w:bookmarkEnd w:id="44"/>
      <w:r w:rsidRPr="00247A1C">
        <w:rPr>
          <w:rFonts w:ascii="Times New Roman" w:hAnsi="Times New Roman" w:cs="Times New Roman"/>
          <w:sz w:val="28"/>
          <w:szCs w:val="28"/>
        </w:rPr>
        <w:t>3) основания для списания задолженности в соответствии с настоящими Правилами;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6" w:name="sub_1048"/>
      <w:bookmarkEnd w:id="45"/>
      <w:r w:rsidRPr="00247A1C">
        <w:rPr>
          <w:rFonts w:ascii="Times New Roman" w:hAnsi="Times New Roman" w:cs="Times New Roman"/>
          <w:sz w:val="28"/>
          <w:szCs w:val="28"/>
        </w:rPr>
        <w:t>4) сумму списываемой задолженности по обязательствам должника.</w:t>
      </w:r>
    </w:p>
    <w:bookmarkEnd w:id="46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049"/>
      <w:r w:rsidRPr="00247A1C">
        <w:rPr>
          <w:rFonts w:ascii="Times New Roman" w:hAnsi="Times New Roman" w:cs="Times New Roman"/>
          <w:color w:val="auto"/>
          <w:sz w:val="28"/>
          <w:szCs w:val="28"/>
        </w:rPr>
        <w:t>III. Восстановление в учете задолженности</w:t>
      </w:r>
    </w:p>
    <w:bookmarkEnd w:id="47"/>
    <w:p w:rsidR="00D0374D" w:rsidRPr="00247A1C" w:rsidRDefault="00D0374D">
      <w:pPr>
        <w:rPr>
          <w:rFonts w:ascii="Times New Roman" w:hAnsi="Times New Roman" w:cs="Times New Roman"/>
          <w:sz w:val="28"/>
          <w:szCs w:val="28"/>
        </w:rPr>
      </w:pP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8" w:name="sub_1050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0</w:t>
      </w:r>
      <w:r w:rsidRPr="00247A1C">
        <w:rPr>
          <w:rFonts w:ascii="Times New Roman" w:hAnsi="Times New Roman" w:cs="Times New Roman"/>
          <w:sz w:val="28"/>
          <w:szCs w:val="28"/>
        </w:rPr>
        <w:t>. Восстановление в учете задолженности осуществляется при условии отмены решения о списании задолженности с учета.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49" w:name="sub_1051"/>
      <w:bookmarkEnd w:id="48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1</w:t>
      </w:r>
      <w:r w:rsidRPr="00247A1C">
        <w:rPr>
          <w:rFonts w:ascii="Times New Roman" w:hAnsi="Times New Roman" w:cs="Times New Roman"/>
          <w:sz w:val="28"/>
          <w:szCs w:val="28"/>
        </w:rPr>
        <w:t>. Основаниями для отмены решения о списании задолженности с учета являются следующие обстоятельства: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0" w:name="sub_1052"/>
      <w:bookmarkEnd w:id="49"/>
      <w:r w:rsidRPr="00247A1C">
        <w:rPr>
          <w:rFonts w:ascii="Times New Roman" w:hAnsi="Times New Roman" w:cs="Times New Roman"/>
          <w:sz w:val="28"/>
          <w:szCs w:val="28"/>
        </w:rPr>
        <w:t>1) решение о списании задолженности с учета было принято комиссией с нарушением требований, установленных настоящими Правилами;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1" w:name="sub_1053"/>
      <w:bookmarkEnd w:id="50"/>
      <w:r w:rsidRPr="00247A1C">
        <w:rPr>
          <w:rFonts w:ascii="Times New Roman" w:hAnsi="Times New Roman" w:cs="Times New Roman"/>
          <w:sz w:val="28"/>
          <w:szCs w:val="28"/>
        </w:rPr>
        <w:t>2) решение о списании задолженности с учета было принято комиссией на основании недостоверных (ошибочных) сведений и (или) недействительных (подложных) документов;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2" w:name="sub_1054"/>
      <w:bookmarkEnd w:id="51"/>
      <w:r w:rsidRPr="00247A1C">
        <w:rPr>
          <w:rFonts w:ascii="Times New Roman" w:hAnsi="Times New Roman" w:cs="Times New Roman"/>
          <w:sz w:val="28"/>
          <w:szCs w:val="28"/>
        </w:rPr>
        <w:t>3) прекратились обстоятельства, послужившие основанием для принятия комиссией решения о списании задолженности с учета;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3" w:name="sub_1055"/>
      <w:bookmarkEnd w:id="52"/>
      <w:r w:rsidRPr="00247A1C">
        <w:rPr>
          <w:rFonts w:ascii="Times New Roman" w:hAnsi="Times New Roman" w:cs="Times New Roman"/>
          <w:sz w:val="28"/>
          <w:szCs w:val="28"/>
        </w:rPr>
        <w:t>4) после принятия комиссией решения о списании задолженности с учета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4" w:name="sub_1056"/>
      <w:bookmarkEnd w:id="53"/>
      <w:r w:rsidRPr="00247A1C">
        <w:rPr>
          <w:rFonts w:ascii="Times New Roman" w:hAnsi="Times New Roman" w:cs="Times New Roman"/>
          <w:sz w:val="28"/>
          <w:szCs w:val="28"/>
        </w:rPr>
        <w:t>5) после принятия комиссией решения о списании задолженности с учета установлены лица, на которых законом или иными правовыми актами возложено исполнение обязательства должника;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5" w:name="sub_1057"/>
      <w:bookmarkEnd w:id="54"/>
      <w:r w:rsidRPr="00247A1C">
        <w:rPr>
          <w:rFonts w:ascii="Times New Roman" w:hAnsi="Times New Roman" w:cs="Times New Roman"/>
          <w:sz w:val="28"/>
          <w:szCs w:val="28"/>
        </w:rPr>
        <w:t>6) возникли обстоятельства, сделавшие возможным дальнейшее принятие мер по взысканию (возврату) задолженности.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6" w:name="sub_1058"/>
      <w:bookmarkEnd w:id="55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2</w:t>
      </w:r>
      <w:r w:rsidRPr="00247A1C">
        <w:rPr>
          <w:rFonts w:ascii="Times New Roman" w:hAnsi="Times New Roman" w:cs="Times New Roman"/>
          <w:sz w:val="28"/>
          <w:szCs w:val="28"/>
        </w:rPr>
        <w:t xml:space="preserve">. В целях рассмотрения комиссией вопроса о восстановлении в учете задолженности представляется принятое решение о списании с учета задолженности, документы, подтверждающие возникновение (наступление) обстоятельств, указанные в </w:t>
      </w:r>
      <w:hyperlink w:anchor="sub_1063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- 2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информационная справка, содержащая следующую информацию: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7" w:name="sub_1059"/>
      <w:bookmarkEnd w:id="56"/>
      <w:r w:rsidRPr="00247A1C">
        <w:rPr>
          <w:rFonts w:ascii="Times New Roman" w:hAnsi="Times New Roman" w:cs="Times New Roman"/>
          <w:sz w:val="28"/>
          <w:szCs w:val="28"/>
        </w:rPr>
        <w:t>1) об основаниях списания задолженности с учета;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8" w:name="sub_1060"/>
      <w:bookmarkEnd w:id="57"/>
      <w:r w:rsidRPr="00247A1C">
        <w:rPr>
          <w:rFonts w:ascii="Times New Roman" w:hAnsi="Times New Roman" w:cs="Times New Roman"/>
          <w:sz w:val="28"/>
          <w:szCs w:val="28"/>
        </w:rPr>
        <w:t>2) о дате списания с учета задолженности;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59" w:name="sub_1061"/>
      <w:bookmarkEnd w:id="58"/>
      <w:r w:rsidRPr="00247A1C">
        <w:rPr>
          <w:rFonts w:ascii="Times New Roman" w:hAnsi="Times New Roman" w:cs="Times New Roman"/>
          <w:sz w:val="28"/>
          <w:szCs w:val="28"/>
        </w:rPr>
        <w:t>3) об основаниях возникновения списанной задолженности;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0" w:name="sub_1062"/>
      <w:bookmarkEnd w:id="59"/>
      <w:r w:rsidRPr="00247A1C">
        <w:rPr>
          <w:rFonts w:ascii="Times New Roman" w:hAnsi="Times New Roman" w:cs="Times New Roman"/>
          <w:sz w:val="28"/>
          <w:szCs w:val="28"/>
        </w:rPr>
        <w:t>4) об основаниях для восстановления в учете задолженности.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1" w:name="sub_1063"/>
      <w:bookmarkEnd w:id="60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3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2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1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являются документы, содержащие информацию о нарушении требований, установленных настоящими Правилами.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2" w:name="sub_1064"/>
      <w:bookmarkEnd w:id="61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4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3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2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Pr="00247A1C">
        <w:rPr>
          <w:rFonts w:ascii="Times New Roman" w:hAnsi="Times New Roman" w:cs="Times New Roman"/>
          <w:sz w:val="28"/>
          <w:szCs w:val="28"/>
        </w:rPr>
        <w:lastRenderedPageBreak/>
        <w:t>являются документы, подтверждающие недостоверность (ошибочность) сведений и (или) недействительность (подложность) документов.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3" w:name="sub_1065"/>
      <w:bookmarkEnd w:id="62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5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4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3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являются документы, подтверждающие прекращение обстоятельств, послуживших основанием для принятия решения о списании задолженности с учета.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4" w:name="sub_1066"/>
      <w:bookmarkEnd w:id="63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6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5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4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являются документы, устанавливающие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5" w:name="sub_1067"/>
      <w:bookmarkEnd w:id="64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7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6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5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являются документы, подтверждающие возложение на иные лица (лицо) законом или иным правовым актом исполнения обязательства должника.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6" w:name="sub_1068"/>
      <w:bookmarkEnd w:id="65"/>
      <w:r w:rsidRPr="00247A1C">
        <w:rPr>
          <w:rFonts w:ascii="Times New Roman" w:hAnsi="Times New Roman" w:cs="Times New Roman"/>
          <w:sz w:val="28"/>
          <w:szCs w:val="28"/>
        </w:rPr>
        <w:t>2</w:t>
      </w:r>
      <w:r w:rsidR="00355481">
        <w:rPr>
          <w:rFonts w:ascii="Times New Roman" w:hAnsi="Times New Roman" w:cs="Times New Roman"/>
          <w:sz w:val="28"/>
          <w:szCs w:val="28"/>
        </w:rPr>
        <w:t>8</w:t>
      </w:r>
      <w:r w:rsidRPr="00247A1C">
        <w:rPr>
          <w:rFonts w:ascii="Times New Roman" w:hAnsi="Times New Roman" w:cs="Times New Roman"/>
          <w:sz w:val="28"/>
          <w:szCs w:val="28"/>
        </w:rPr>
        <w:t xml:space="preserve">. Документами, подтверждающими наличие основания для восстановления в учете задолженности, указанного в </w:t>
      </w:r>
      <w:hyperlink w:anchor="sub_1057" w:history="1">
        <w:r w:rsidRPr="00247A1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6 пункта 2</w:t>
        </w:r>
        <w:r w:rsidR="003554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247A1C">
        <w:rPr>
          <w:rFonts w:ascii="Times New Roman" w:hAnsi="Times New Roman" w:cs="Times New Roman"/>
          <w:sz w:val="28"/>
          <w:szCs w:val="28"/>
        </w:rPr>
        <w:t xml:space="preserve"> настоящих Правил являются документы, подтверждающие возникновение обстоятельств, сделавших возможным дальнейшее принятие мер по взысканию (возврату) задолженности.</w:t>
      </w:r>
    </w:p>
    <w:p w:rsidR="00D0374D" w:rsidRPr="00247A1C" w:rsidRDefault="00355481">
      <w:pPr>
        <w:rPr>
          <w:rFonts w:ascii="Times New Roman" w:hAnsi="Times New Roman" w:cs="Times New Roman"/>
          <w:sz w:val="28"/>
          <w:szCs w:val="28"/>
        </w:rPr>
      </w:pPr>
      <w:bookmarkStart w:id="67" w:name="sub_1069"/>
      <w:bookmarkEnd w:id="66"/>
      <w:r>
        <w:rPr>
          <w:rFonts w:ascii="Times New Roman" w:hAnsi="Times New Roman" w:cs="Times New Roman"/>
          <w:sz w:val="28"/>
          <w:szCs w:val="28"/>
        </w:rPr>
        <w:t>29</w:t>
      </w:r>
      <w:r w:rsidR="00E04D08" w:rsidRPr="00247A1C">
        <w:rPr>
          <w:rFonts w:ascii="Times New Roman" w:hAnsi="Times New Roman" w:cs="Times New Roman"/>
          <w:sz w:val="28"/>
          <w:szCs w:val="28"/>
        </w:rPr>
        <w:t xml:space="preserve">. Решение о восстановлении в учете задолженности </w:t>
      </w:r>
      <w:r w:rsidR="002D6048">
        <w:rPr>
          <w:rFonts w:ascii="Times New Roman" w:hAnsi="Times New Roman" w:cs="Times New Roman"/>
          <w:sz w:val="28"/>
          <w:szCs w:val="28"/>
        </w:rPr>
        <w:t xml:space="preserve">(протокол) </w:t>
      </w:r>
      <w:r w:rsidR="00E04D08" w:rsidRPr="00247A1C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8" w:name="sub_1070"/>
      <w:bookmarkEnd w:id="67"/>
      <w:r w:rsidRPr="00247A1C">
        <w:rPr>
          <w:rFonts w:ascii="Times New Roman" w:hAnsi="Times New Roman" w:cs="Times New Roman"/>
          <w:sz w:val="28"/>
          <w:szCs w:val="28"/>
        </w:rPr>
        <w:t>1) положения об отмене решения о списании соответствующей задолженности;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69" w:name="sub_1071"/>
      <w:bookmarkEnd w:id="68"/>
      <w:r w:rsidRPr="00247A1C">
        <w:rPr>
          <w:rFonts w:ascii="Times New Roman" w:hAnsi="Times New Roman" w:cs="Times New Roman"/>
          <w:sz w:val="28"/>
          <w:szCs w:val="28"/>
        </w:rPr>
        <w:t>2) основания для восстановления задолженности в соответствии с настоящими Правилами;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70" w:name="sub_1072"/>
      <w:bookmarkEnd w:id="69"/>
      <w:r w:rsidRPr="00247A1C">
        <w:rPr>
          <w:rFonts w:ascii="Times New Roman" w:hAnsi="Times New Roman" w:cs="Times New Roman"/>
          <w:sz w:val="28"/>
          <w:szCs w:val="28"/>
        </w:rPr>
        <w:t>3) наименование должника;</w:t>
      </w:r>
    </w:p>
    <w:p w:rsidR="00D0374D" w:rsidRPr="00247A1C" w:rsidRDefault="00E04D08">
      <w:pPr>
        <w:rPr>
          <w:rFonts w:ascii="Times New Roman" w:hAnsi="Times New Roman" w:cs="Times New Roman"/>
          <w:sz w:val="28"/>
          <w:szCs w:val="28"/>
        </w:rPr>
      </w:pPr>
      <w:bookmarkStart w:id="71" w:name="sub_1073"/>
      <w:bookmarkEnd w:id="70"/>
      <w:r w:rsidRPr="00247A1C">
        <w:rPr>
          <w:rFonts w:ascii="Times New Roman" w:hAnsi="Times New Roman" w:cs="Times New Roman"/>
          <w:sz w:val="28"/>
          <w:szCs w:val="28"/>
        </w:rPr>
        <w:t>4) наименования и реквизиты договоров (соглашений) с должником, по которым восстанавливается задолженность;</w:t>
      </w:r>
    </w:p>
    <w:p w:rsidR="00560FEF" w:rsidRDefault="00E04D08">
      <w:pPr>
        <w:rPr>
          <w:rFonts w:ascii="Times New Roman" w:hAnsi="Times New Roman" w:cs="Times New Roman"/>
          <w:sz w:val="28"/>
          <w:szCs w:val="28"/>
        </w:rPr>
      </w:pPr>
      <w:bookmarkStart w:id="72" w:name="sub_1074"/>
      <w:bookmarkEnd w:id="71"/>
      <w:r w:rsidRPr="00247A1C">
        <w:rPr>
          <w:rFonts w:ascii="Times New Roman" w:hAnsi="Times New Roman" w:cs="Times New Roman"/>
          <w:sz w:val="28"/>
          <w:szCs w:val="28"/>
        </w:rPr>
        <w:t>5) сумму восстанавливаемой задолженности по обязательствам должника.</w:t>
      </w:r>
      <w:bookmarkEnd w:id="72"/>
    </w:p>
    <w:p w:rsidR="00560FEF" w:rsidRDefault="00560FE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(основания, условия и порядок) списания</w:t>
      </w:r>
    </w:p>
    <w:p w:rsidR="009A7342" w:rsidRPr="00560FEF" w:rsidRDefault="00560FEF" w:rsidP="009A7342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восстановления в учете задолженности 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по денежным обязательствам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перед Озерск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(должность)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   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______г.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АКТ № ___</w:t>
      </w:r>
    </w:p>
    <w:p w:rsidR="009A7342" w:rsidRPr="00560FEF" w:rsidRDefault="00560FEF" w:rsidP="009A7342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списании с учета задолженности 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по денежным обязательствам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перед Озерск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342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приказом Управления по финансам администрации Озерского городского округа  </w:t>
      </w:r>
      <w:proofErr w:type="gramStart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№ ___ «</w:t>
      </w:r>
      <w:proofErr w:type="gramStart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Правил (оснований, условий и порядка) списания и восстановления в учете задолженности по денежным обязательствам перед Озерск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» в отношении юридического</w:t>
      </w:r>
      <w:r w:rsidR="009A73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физического) лица:</w:t>
      </w:r>
    </w:p>
    <w:p w:rsidR="009A7342" w:rsidRDefault="009A7342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60FEF" w:rsidRPr="00560FEF" w:rsidRDefault="00560FEF" w:rsidP="009A7342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60FEF">
        <w:rPr>
          <w:rFonts w:ascii="Times New Roman" w:eastAsia="Calibri" w:hAnsi="Times New Roman" w:cs="Times New Roman"/>
          <w:lang w:eastAsia="en-US"/>
        </w:rPr>
        <w:t>(Полное наименование организации (ФИО физического лица)</w:t>
      </w:r>
      <w:proofErr w:type="gramEnd"/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 w:rsidR="009A7342">
        <w:rPr>
          <w:rFonts w:ascii="Times New Roman" w:eastAsia="Calibri" w:hAnsi="Times New Roman" w:cs="Times New Roman"/>
          <w:lang w:eastAsia="en-US"/>
        </w:rPr>
        <w:t>________________</w:t>
      </w:r>
    </w:p>
    <w:p w:rsidR="00560FEF" w:rsidRPr="00560FEF" w:rsidRDefault="00560FEF" w:rsidP="009A7342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60FEF">
        <w:rPr>
          <w:rFonts w:ascii="Times New Roman" w:eastAsia="Calibri" w:hAnsi="Times New Roman" w:cs="Times New Roman"/>
          <w:lang w:eastAsia="en-US"/>
        </w:rPr>
        <w:t xml:space="preserve">(ИНН/ОГРН, код причины постановки на учет налогоплательщика </w:t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  <w:t>организации (ИНН физического лица)</w:t>
      </w:r>
      <w:proofErr w:type="gramEnd"/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по уплате ___________________________________________________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(сведения о платеже, по которому возникла задолженность, код бюджетной классификации, по которому учитывается задолженность по платежам в бюджет, его наименование)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___________________________________________________________,</w:t>
      </w:r>
    </w:p>
    <w:p w:rsidR="00560FEF" w:rsidRPr="00560FEF" w:rsidRDefault="00560FEF" w:rsidP="009A7342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(указывается причина списания</w:t>
      </w:r>
      <w:r w:rsidR="009A7342">
        <w:rPr>
          <w:rFonts w:ascii="Times New Roman" w:eastAsia="Calibri" w:hAnsi="Times New Roman" w:cs="Times New Roman"/>
          <w:lang w:eastAsia="en-US"/>
        </w:rPr>
        <w:t>, предусмотренная пунктом 8 Правил</w:t>
      </w:r>
      <w:r w:rsidRPr="00560FEF">
        <w:rPr>
          <w:rFonts w:ascii="Times New Roman" w:eastAsia="Calibri" w:hAnsi="Times New Roman" w:cs="Times New Roman"/>
          <w:lang w:eastAsia="en-US"/>
        </w:rPr>
        <w:t>)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что подтверждается следующими документами: __________________________________________________________________</w:t>
      </w:r>
    </w:p>
    <w:p w:rsidR="00560FEF" w:rsidRPr="00560FEF" w:rsidRDefault="00560FEF" w:rsidP="009A7342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(указываются доку</w:t>
      </w:r>
      <w:r w:rsidR="009A7342">
        <w:rPr>
          <w:rFonts w:ascii="Times New Roman" w:eastAsia="Calibri" w:hAnsi="Times New Roman" w:cs="Times New Roman"/>
          <w:lang w:eastAsia="en-US"/>
        </w:rPr>
        <w:t>менты, предусмотренные пунктами 10-18</w:t>
      </w:r>
      <w:r w:rsidRPr="00560FEF">
        <w:rPr>
          <w:rFonts w:ascii="Times New Roman" w:eastAsia="Calibri" w:hAnsi="Times New Roman" w:cs="Times New Roman"/>
          <w:lang w:eastAsia="en-US"/>
        </w:rPr>
        <w:t xml:space="preserve"> Правил)</w:t>
      </w:r>
    </w:p>
    <w:p w:rsidR="00560FEF" w:rsidRPr="00560FEF" w:rsidRDefault="00560FEF" w:rsidP="00560FE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 xml:space="preserve">Списать задолженность ___________________________________ по         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 (ФИО физического лица)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сведения о платеже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в сумме __________________________________________________________,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(сумма цифрами и прописью)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числе: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основной долг _________________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проценты _________________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пени _____________________ 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штрафы ________  ______________ рублей.</w:t>
      </w:r>
    </w:p>
    <w:p w:rsid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64263" w:rsidRDefault="00264263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Default="00264263" w:rsidP="00264263">
      <w:pPr>
        <w:widowControl/>
        <w:tabs>
          <w:tab w:val="left" w:pos="916"/>
          <w:tab w:val="left" w:pos="1832"/>
          <w:tab w:val="left" w:pos="2748"/>
          <w:tab w:val="center" w:pos="50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264263" w:rsidRDefault="00264263" w:rsidP="00264263">
      <w:pPr>
        <w:widowControl/>
        <w:tabs>
          <w:tab w:val="left" w:pos="916"/>
          <w:tab w:val="left" w:pos="1832"/>
          <w:tab w:val="left" w:pos="2748"/>
          <w:tab w:val="center" w:pos="50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4263" w:rsidRPr="00560FEF" w:rsidRDefault="00264263" w:rsidP="00264263">
      <w:pPr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64263" w:rsidRPr="00264263" w:rsidRDefault="00264263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264263" w:rsidRDefault="00264263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0DE0" w:rsidRDefault="000D0DE0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</w:p>
    <w:p w:rsidR="00582F7B" w:rsidRDefault="00582F7B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0DE0" w:rsidRPr="00560FEF" w:rsidRDefault="000D0DE0" w:rsidP="000D0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0D0DE0" w:rsidRPr="00560FEF" w:rsidRDefault="000D0DE0" w:rsidP="000D0D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0D0DE0" w:rsidRDefault="000D0DE0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0D0DE0" w:rsidRPr="00560FEF" w:rsidRDefault="000D0DE0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FEF" w:rsidRPr="00560FEF" w:rsidRDefault="00582F7B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26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FEF" w:rsidRPr="00560FEF" w:rsidRDefault="000D0DE0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Pr="00560FEF" w:rsidRDefault="000D0DE0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Pr="00560FEF" w:rsidRDefault="000D0DE0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4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60FEF" w:rsidRPr="00560FEF" w:rsidRDefault="00560FEF" w:rsidP="00560FE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Default="000D0DE0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642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="00560FEF"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60FEF" w:rsidRPr="00560FEF" w:rsidRDefault="00560FEF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  <w:r w:rsidR="0026426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64263" w:rsidRDefault="00560FEF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firstLine="76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64263" w:rsidRPr="00560FEF" w:rsidRDefault="00264263" w:rsidP="002642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firstLine="76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Дата принятия решения «____» ____________ ______</w:t>
      </w:r>
      <w:proofErr w:type="gramStart"/>
      <w:r w:rsidRPr="00560FE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0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FEF" w:rsidRPr="00560FEF" w:rsidRDefault="00560FEF" w:rsidP="00560FEF">
      <w:pPr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26426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к Правилам (основания, условия и порядок) списания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восстановления в учете задолженности 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по денежным обязательствам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перед Озерск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(должность)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   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подпись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______г.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АКТ № ___</w:t>
      </w:r>
    </w:p>
    <w:p w:rsidR="00264263" w:rsidRPr="00560FEF" w:rsidRDefault="00560FEF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восстановлении в учете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задолженности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денежным обязательствам</w:t>
      </w:r>
    </w:p>
    <w:p w:rsidR="00560FEF" w:rsidRDefault="00264263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перед Озерск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263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приказом Управления по финансам администрации Озерского городского округа  </w:t>
      </w:r>
      <w:proofErr w:type="gramStart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№ ___ «</w:t>
      </w:r>
      <w:proofErr w:type="gramStart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утверждении Правил (оснований, условий и порядка) списания и восстановления в учете задолженности по денежным обязательствам </w:t>
      </w:r>
      <w:r w:rsidR="00264263"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перед Озерск</w:t>
      </w:r>
      <w:r w:rsidR="00264263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264263"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</w:t>
      </w:r>
      <w:r w:rsidR="00264263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264263"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26426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» в отношении юридического (физического) лица: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 w:rsidR="00264263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560FEF" w:rsidRPr="00560FEF" w:rsidRDefault="00560FEF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60FEF">
        <w:rPr>
          <w:rFonts w:ascii="Times New Roman" w:eastAsia="Calibri" w:hAnsi="Times New Roman" w:cs="Times New Roman"/>
          <w:lang w:eastAsia="en-US"/>
        </w:rPr>
        <w:t>(Полное наименование организации (ФИО физического лица)</w:t>
      </w:r>
      <w:proofErr w:type="gramEnd"/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_____________________________________________________________</w:t>
      </w:r>
      <w:r w:rsidR="00264263">
        <w:rPr>
          <w:rFonts w:ascii="Times New Roman" w:eastAsia="Calibri" w:hAnsi="Times New Roman" w:cs="Times New Roman"/>
          <w:lang w:eastAsia="en-US"/>
        </w:rPr>
        <w:t>________________</w:t>
      </w:r>
    </w:p>
    <w:p w:rsidR="00560FEF" w:rsidRPr="00560FEF" w:rsidRDefault="00560FEF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60FEF">
        <w:rPr>
          <w:rFonts w:ascii="Times New Roman" w:eastAsia="Calibri" w:hAnsi="Times New Roman" w:cs="Times New Roman"/>
          <w:lang w:eastAsia="en-US"/>
        </w:rPr>
        <w:t xml:space="preserve">(ИНН/ОГРН, код причины постановки на учет налогоплательщика </w:t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</w:r>
      <w:r w:rsidRPr="00560FEF">
        <w:rPr>
          <w:rFonts w:ascii="Times New Roman" w:eastAsia="Calibri" w:hAnsi="Times New Roman" w:cs="Times New Roman"/>
          <w:lang w:eastAsia="en-US"/>
        </w:rPr>
        <w:tab/>
        <w:t>организации (ИНН физического лица)</w:t>
      </w:r>
      <w:proofErr w:type="gramEnd"/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по уплате ___________________________________________________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 xml:space="preserve">(сведения о платеже, по которому возникла задолженность, код бюджетной классификации, по которому </w:t>
      </w:r>
      <w:r w:rsidR="00264263">
        <w:rPr>
          <w:rFonts w:ascii="Times New Roman" w:eastAsia="Calibri" w:hAnsi="Times New Roman" w:cs="Times New Roman"/>
          <w:lang w:eastAsia="en-US"/>
        </w:rPr>
        <w:t xml:space="preserve">будет </w:t>
      </w:r>
      <w:r w:rsidRPr="00560FEF">
        <w:rPr>
          <w:rFonts w:ascii="Times New Roman" w:eastAsia="Calibri" w:hAnsi="Times New Roman" w:cs="Times New Roman"/>
          <w:lang w:eastAsia="en-US"/>
        </w:rPr>
        <w:t>учитыва</w:t>
      </w:r>
      <w:r w:rsidR="00264263">
        <w:rPr>
          <w:rFonts w:ascii="Times New Roman" w:eastAsia="Calibri" w:hAnsi="Times New Roman" w:cs="Times New Roman"/>
          <w:lang w:eastAsia="en-US"/>
        </w:rPr>
        <w:t>ть</w:t>
      </w:r>
      <w:r w:rsidRPr="00560FEF">
        <w:rPr>
          <w:rFonts w:ascii="Times New Roman" w:eastAsia="Calibri" w:hAnsi="Times New Roman" w:cs="Times New Roman"/>
          <w:lang w:eastAsia="en-US"/>
        </w:rPr>
        <w:t>ся задолженность по платежам в бюджет, его наименование)</w:t>
      </w: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___________________________________________________________,</w:t>
      </w:r>
    </w:p>
    <w:p w:rsidR="00264263" w:rsidRPr="00560FEF" w:rsidRDefault="00264263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(указывается причина списания</w:t>
      </w:r>
      <w:r>
        <w:rPr>
          <w:rFonts w:ascii="Times New Roman" w:eastAsia="Calibri" w:hAnsi="Times New Roman" w:cs="Times New Roman"/>
          <w:lang w:eastAsia="en-US"/>
        </w:rPr>
        <w:t xml:space="preserve">, предусмотренная пунктом </w:t>
      </w:r>
      <w:r w:rsidR="00950424">
        <w:rPr>
          <w:rFonts w:ascii="Times New Roman" w:eastAsia="Calibri" w:hAnsi="Times New Roman" w:cs="Times New Roman"/>
          <w:lang w:eastAsia="en-US"/>
        </w:rPr>
        <w:t>21</w:t>
      </w:r>
      <w:r>
        <w:rPr>
          <w:rFonts w:ascii="Times New Roman" w:eastAsia="Calibri" w:hAnsi="Times New Roman" w:cs="Times New Roman"/>
          <w:lang w:eastAsia="en-US"/>
        </w:rPr>
        <w:t xml:space="preserve"> Правил</w:t>
      </w:r>
      <w:r w:rsidRPr="00560FEF">
        <w:rPr>
          <w:rFonts w:ascii="Times New Roman" w:eastAsia="Calibri" w:hAnsi="Times New Roman" w:cs="Times New Roman"/>
          <w:lang w:eastAsia="en-US"/>
        </w:rPr>
        <w:t>)</w:t>
      </w:r>
    </w:p>
    <w:p w:rsidR="00560FEF" w:rsidRPr="00560FEF" w:rsidRDefault="00560FEF" w:rsidP="00264263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</w:p>
    <w:p w:rsidR="00560FEF" w:rsidRPr="00560FEF" w:rsidRDefault="00560FEF" w:rsidP="00560FE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0FEF">
        <w:rPr>
          <w:rFonts w:ascii="Times New Roman" w:eastAsia="Calibri" w:hAnsi="Times New Roman" w:cs="Times New Roman"/>
          <w:sz w:val="28"/>
          <w:szCs w:val="28"/>
          <w:lang w:eastAsia="en-US"/>
        </w:rPr>
        <w:t>что подтверждается следующими документами: __________________________________________________________________</w:t>
      </w:r>
    </w:p>
    <w:p w:rsidR="00950424" w:rsidRPr="00560FEF" w:rsidRDefault="00950424" w:rsidP="00950424">
      <w:pPr>
        <w:widowControl/>
        <w:autoSpaceDE/>
        <w:autoSpaceDN/>
        <w:adjustRightInd/>
        <w:ind w:firstLine="708"/>
        <w:jc w:val="center"/>
        <w:rPr>
          <w:rFonts w:ascii="Times New Roman" w:eastAsia="Calibri" w:hAnsi="Times New Roman" w:cs="Times New Roman"/>
          <w:lang w:eastAsia="en-US"/>
        </w:rPr>
      </w:pPr>
      <w:r w:rsidRPr="00560FEF">
        <w:rPr>
          <w:rFonts w:ascii="Times New Roman" w:eastAsia="Calibri" w:hAnsi="Times New Roman" w:cs="Times New Roman"/>
          <w:lang w:eastAsia="en-US"/>
        </w:rPr>
        <w:t>(указываются доку</w:t>
      </w:r>
      <w:r>
        <w:rPr>
          <w:rFonts w:ascii="Times New Roman" w:eastAsia="Calibri" w:hAnsi="Times New Roman" w:cs="Times New Roman"/>
          <w:lang w:eastAsia="en-US"/>
        </w:rPr>
        <w:t>менты, предусмотренные пунктами 23-28</w:t>
      </w:r>
      <w:r w:rsidRPr="00560FEF">
        <w:rPr>
          <w:rFonts w:ascii="Times New Roman" w:eastAsia="Calibri" w:hAnsi="Times New Roman" w:cs="Times New Roman"/>
          <w:lang w:eastAsia="en-US"/>
        </w:rPr>
        <w:t xml:space="preserve"> Правил)</w:t>
      </w:r>
    </w:p>
    <w:p w:rsidR="00560FEF" w:rsidRPr="00560FEF" w:rsidRDefault="00560FEF" w:rsidP="00560FE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___________________________________ по         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 (ФИО физического лица)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сведения о платеже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lastRenderedPageBreak/>
        <w:t>в сумме __________________________________________________________,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(сумма цифрами и прописью)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основной долг _________________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проценты _________________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пени _____________________  рублей;</w:t>
      </w: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штрафы ________  ______________ рублей.</w:t>
      </w:r>
    </w:p>
    <w:p w:rsid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center" w:pos="50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center" w:pos="500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2F7B" w:rsidRPr="00560FEF" w:rsidRDefault="00582F7B" w:rsidP="00582F7B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264263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>Должность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</w:r>
      <w:r w:rsidRPr="00264263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омиссии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</w:p>
    <w:p w:rsidR="00582F7B" w:rsidRPr="00560FEF" w:rsidRDefault="00582F7B" w:rsidP="00582F7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582F7B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560FEF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582F7B" w:rsidRPr="00560FEF" w:rsidRDefault="00582F7B" w:rsidP="00582F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Должность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подпись</w:t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</w:r>
      <w:r w:rsidRPr="00560FEF">
        <w:rPr>
          <w:rFonts w:ascii="Times New Roman" w:eastAsia="Times New Roman" w:hAnsi="Times New Roman" w:cs="Times New Roman"/>
          <w:sz w:val="16"/>
          <w:szCs w:val="16"/>
        </w:rPr>
        <w:tab/>
        <w:t>ФИО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50424" w:rsidRPr="00560FEF" w:rsidRDefault="00950424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FEF" w:rsidRPr="00560FEF" w:rsidRDefault="00560FEF" w:rsidP="00560F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560FEF">
        <w:rPr>
          <w:rFonts w:ascii="Times New Roman" w:eastAsia="Times New Roman" w:hAnsi="Times New Roman" w:cs="Times New Roman"/>
          <w:sz w:val="28"/>
          <w:szCs w:val="28"/>
        </w:rPr>
        <w:t>Дата принятия решения «____» ____________ ______</w:t>
      </w:r>
      <w:proofErr w:type="gramStart"/>
      <w:r w:rsidRPr="00560FE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60FE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60FEF" w:rsidRPr="00560FEF" w:rsidSect="00524D3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F"/>
    <w:multiLevelType w:val="hybridMultilevel"/>
    <w:tmpl w:val="00146682"/>
    <w:lvl w:ilvl="0" w:tplc="1E2261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3389C"/>
    <w:multiLevelType w:val="hybridMultilevel"/>
    <w:tmpl w:val="00146682"/>
    <w:lvl w:ilvl="0" w:tplc="1E2261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27B5"/>
    <w:multiLevelType w:val="hybridMultilevel"/>
    <w:tmpl w:val="00146682"/>
    <w:lvl w:ilvl="0" w:tplc="1E2261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16894"/>
    <w:multiLevelType w:val="hybridMultilevel"/>
    <w:tmpl w:val="00146682"/>
    <w:lvl w:ilvl="0" w:tplc="1E2261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281295"/>
    <w:rsid w:val="0002424C"/>
    <w:rsid w:val="000653ED"/>
    <w:rsid w:val="0007245B"/>
    <w:rsid w:val="000C22F7"/>
    <w:rsid w:val="000D0DE0"/>
    <w:rsid w:val="00154345"/>
    <w:rsid w:val="00247A1C"/>
    <w:rsid w:val="00264263"/>
    <w:rsid w:val="00281295"/>
    <w:rsid w:val="002D6048"/>
    <w:rsid w:val="002F27EE"/>
    <w:rsid w:val="00355481"/>
    <w:rsid w:val="00414768"/>
    <w:rsid w:val="00422112"/>
    <w:rsid w:val="00476E95"/>
    <w:rsid w:val="00514EFF"/>
    <w:rsid w:val="00524D36"/>
    <w:rsid w:val="00534ED9"/>
    <w:rsid w:val="00560FEF"/>
    <w:rsid w:val="00582F7B"/>
    <w:rsid w:val="00950424"/>
    <w:rsid w:val="009A7342"/>
    <w:rsid w:val="00B675DB"/>
    <w:rsid w:val="00D0374D"/>
    <w:rsid w:val="00D41B99"/>
    <w:rsid w:val="00E04D08"/>
    <w:rsid w:val="00E14604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4D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4D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4D36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24D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24D3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4D3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524D36"/>
  </w:style>
  <w:style w:type="paragraph" w:styleId="a8">
    <w:name w:val="Balloon Text"/>
    <w:basedOn w:val="a"/>
    <w:link w:val="a9"/>
    <w:uiPriority w:val="99"/>
    <w:semiHidden/>
    <w:unhideWhenUsed/>
    <w:rsid w:val="00072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64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518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9373" TargetMode="External"/><Relationship Id="rId12" Type="http://schemas.openxmlformats.org/officeDocument/2006/relationships/hyperlink" Target="garantF1://12056199.460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403306835.0" TargetMode="External"/><Relationship Id="rId11" Type="http://schemas.openxmlformats.org/officeDocument/2006/relationships/hyperlink" Target="garantF1://12056199.46013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56199.46014" TargetMode="External"/><Relationship Id="rId10" Type="http://schemas.openxmlformats.org/officeDocument/2006/relationships/hyperlink" Target="garantF1://12012604.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56199.46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2320</Words>
  <Characters>19491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U_Fin_OTN</cp:lastModifiedBy>
  <cp:revision>7</cp:revision>
  <cp:lastPrinted>2022-11-24T10:54:00Z</cp:lastPrinted>
  <dcterms:created xsi:type="dcterms:W3CDTF">2022-11-24T09:37:00Z</dcterms:created>
  <dcterms:modified xsi:type="dcterms:W3CDTF">2022-11-25T07:40:00Z</dcterms:modified>
</cp:coreProperties>
</file>